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43D76B">
      <w:pPr>
        <w:pStyle w:val="4"/>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创艺简标宋" w:hAnsi="创艺简标宋" w:eastAsia="创艺简标宋" w:cs="创艺简标宋"/>
          <w:b w:val="0"/>
          <w:bCs/>
          <w:lang w:val="en-US" w:eastAsia="zh-CN"/>
        </w:rPr>
      </w:pPr>
      <w:r>
        <w:rPr>
          <w:rFonts w:hint="eastAsia" w:ascii="创艺简标宋" w:hAnsi="创艺简标宋" w:eastAsia="创艺简标宋" w:cs="创艺简标宋"/>
          <w:b w:val="0"/>
          <w:bCs/>
          <w:lang w:val="en-US" w:eastAsia="zh-CN"/>
        </w:rPr>
        <w:t>江华瑶族自治县接待服务中心</w:t>
      </w:r>
    </w:p>
    <w:p w14:paraId="15DAC8AF">
      <w:pPr>
        <w:pStyle w:val="4"/>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lang w:val="en-US" w:eastAsia="zh-CN"/>
        </w:rPr>
      </w:pPr>
      <w:r>
        <w:rPr>
          <w:rFonts w:hint="eastAsia" w:ascii="创艺简标宋" w:hAnsi="创艺简标宋" w:eastAsia="创艺简标宋" w:cs="创艺简标宋"/>
          <w:b w:val="0"/>
          <w:bCs/>
          <w:lang w:val="en-US" w:eastAsia="zh-CN"/>
        </w:rPr>
        <w:t>2024年度专项资金绩效自评报告</w:t>
      </w:r>
    </w:p>
    <w:p w14:paraId="085518BD">
      <w:pPr>
        <w:pageBreakBefore w:val="0"/>
        <w:widowControl w:val="0"/>
        <w:kinsoku/>
        <w:wordWrap/>
        <w:overflowPunct/>
        <w:topLinePunct w:val="0"/>
        <w:autoSpaceDE/>
        <w:autoSpaceDN/>
        <w:bidi w:val="0"/>
        <w:adjustRightInd/>
        <w:spacing w:line="560" w:lineRule="exact"/>
        <w:textAlignment w:val="auto"/>
        <w:rPr>
          <w:rFonts w:hint="eastAsia"/>
          <w:lang w:eastAsia="zh-CN"/>
        </w:rPr>
      </w:pPr>
    </w:p>
    <w:p w14:paraId="08F9FDB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kern w:val="2"/>
          <w:sz w:val="32"/>
          <w:szCs w:val="32"/>
          <w:lang w:val="en-US" w:eastAsia="zh-CN" w:bidi="ar-SA"/>
        </w:rPr>
        <w:t>一、</w:t>
      </w:r>
      <w:r>
        <w:rPr>
          <w:rFonts w:hint="eastAsia" w:ascii="黑体" w:hAnsi="黑体" w:eastAsia="黑体" w:cs="黑体"/>
          <w:b w:val="0"/>
          <w:bCs w:val="0"/>
          <w:sz w:val="32"/>
          <w:szCs w:val="32"/>
          <w:lang w:eastAsia="zh-CN"/>
        </w:rPr>
        <w:t>项目资金决策情况</w:t>
      </w:r>
    </w:p>
    <w:p w14:paraId="2B5A446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我单位的项目资金的总体绩效目标和年度绩效目标各项指标设置科学合理。其中：</w:t>
      </w:r>
    </w:p>
    <w:p w14:paraId="54E0DCB9">
      <w:pPr>
        <w:keepNext w:val="0"/>
        <w:keepLines w:val="0"/>
        <w:pageBreakBefore w:val="0"/>
        <w:widowControl w:val="0"/>
        <w:numPr>
          <w:ilvl w:val="0"/>
          <w:numId w:val="0"/>
        </w:numPr>
        <w:kinsoku/>
        <w:wordWrap/>
        <w:overflowPunct/>
        <w:topLinePunct w:val="0"/>
        <w:autoSpaceDE/>
        <w:autoSpaceDN/>
        <w:bidi w:val="0"/>
        <w:adjustRightInd/>
        <w:spacing w:line="560" w:lineRule="exact"/>
        <w:ind w:leftChars="0"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lang w:val="en-US" w:eastAsia="zh-CN"/>
        </w:rPr>
        <w:t>（一）接待经费项目</w:t>
      </w:r>
      <w:r>
        <w:rPr>
          <w:rFonts w:hint="eastAsia" w:ascii="仿宋_GB2312" w:hAnsi="仿宋_GB2312" w:eastAsia="仿宋_GB2312" w:cs="仿宋_GB2312"/>
          <w:sz w:val="32"/>
          <w:szCs w:val="32"/>
          <w:highlight w:val="none"/>
        </w:rPr>
        <w:t>主要用于</w:t>
      </w:r>
      <w:r>
        <w:rPr>
          <w:rFonts w:hint="eastAsia" w:ascii="仿宋_GB2312" w:hAnsi="仿宋_GB2312" w:eastAsia="仿宋_GB2312" w:cs="仿宋_GB2312"/>
          <w:sz w:val="32"/>
          <w:szCs w:val="32"/>
          <w:highlight w:val="none"/>
          <w:lang w:val="en-US" w:eastAsia="zh-CN"/>
        </w:rPr>
        <w:t>接待餐费、住宿费、会议室租赁费、接待手册</w:t>
      </w:r>
      <w:r>
        <w:rPr>
          <w:rFonts w:hint="eastAsia" w:ascii="仿宋_GB2312" w:hAnsi="仿宋_GB2312" w:eastAsia="仿宋_GB2312" w:cs="仿宋_GB2312"/>
          <w:sz w:val="32"/>
          <w:szCs w:val="32"/>
          <w:highlight w:val="none"/>
        </w:rPr>
        <w:t>等方面。</w:t>
      </w:r>
    </w:p>
    <w:p w14:paraId="6F467124">
      <w:pPr>
        <w:keepNext w:val="0"/>
        <w:keepLines w:val="0"/>
        <w:pageBreakBefore w:val="0"/>
        <w:widowControl w:val="0"/>
        <w:numPr>
          <w:ilvl w:val="0"/>
          <w:numId w:val="0"/>
        </w:numPr>
        <w:kinsoku/>
        <w:wordWrap/>
        <w:overflowPunct/>
        <w:topLinePunct w:val="0"/>
        <w:autoSpaceDE/>
        <w:autoSpaceDN/>
        <w:bidi w:val="0"/>
        <w:adjustRightInd/>
        <w:spacing w:line="560" w:lineRule="exact"/>
        <w:ind w:leftChars="0"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（二）公车平台运行经费项目</w:t>
      </w:r>
      <w:r>
        <w:rPr>
          <w:rFonts w:hint="eastAsia" w:ascii="仿宋_GB2312" w:hAnsi="仿宋_GB2312" w:eastAsia="仿宋_GB2312" w:cs="仿宋_GB2312"/>
          <w:sz w:val="32"/>
          <w:szCs w:val="32"/>
          <w:highlight w:val="none"/>
        </w:rPr>
        <w:t>主要用于</w:t>
      </w:r>
      <w:r>
        <w:rPr>
          <w:rFonts w:hint="eastAsia" w:ascii="仿宋_GB2312" w:hAnsi="仿宋_GB2312" w:eastAsia="仿宋_GB2312" w:cs="仿宋_GB2312"/>
          <w:sz w:val="32"/>
          <w:szCs w:val="32"/>
          <w:highlight w:val="none"/>
          <w:lang w:val="en-US" w:eastAsia="zh-CN"/>
        </w:rPr>
        <w:t>公务用车燃油费、维修费、保险费、洗车费、检测费、过路过桥费</w:t>
      </w:r>
      <w:r>
        <w:rPr>
          <w:rFonts w:hint="eastAsia" w:ascii="仿宋_GB2312" w:hAnsi="仿宋_GB2312" w:eastAsia="仿宋_GB2312" w:cs="仿宋_GB2312"/>
          <w:sz w:val="32"/>
          <w:szCs w:val="32"/>
          <w:highlight w:val="none"/>
        </w:rPr>
        <w:t>等方面。</w:t>
      </w:r>
    </w:p>
    <w:p w14:paraId="7FD1EF54">
      <w:pPr>
        <w:pStyle w:val="6"/>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（三）公车平台司机费用项目</w:t>
      </w:r>
      <w:r>
        <w:rPr>
          <w:rFonts w:hint="eastAsia" w:ascii="仿宋_GB2312" w:hAnsi="仿宋_GB2312" w:eastAsia="仿宋_GB2312" w:cs="仿宋_GB2312"/>
          <w:sz w:val="32"/>
          <w:szCs w:val="32"/>
          <w:highlight w:val="none"/>
        </w:rPr>
        <w:t>主要用于</w:t>
      </w:r>
      <w:r>
        <w:rPr>
          <w:rFonts w:hint="eastAsia" w:ascii="仿宋_GB2312" w:hAnsi="仿宋_GB2312" w:eastAsia="仿宋_GB2312" w:cs="仿宋_GB2312"/>
          <w:sz w:val="32"/>
          <w:szCs w:val="32"/>
          <w:highlight w:val="none"/>
          <w:lang w:val="en-US" w:eastAsia="zh-CN"/>
        </w:rPr>
        <w:t>公车平台司机的劳务费、差旅费等方面</w:t>
      </w:r>
      <w:r>
        <w:rPr>
          <w:rFonts w:hint="eastAsia" w:ascii="仿宋_GB2312" w:hAnsi="仿宋_GB2312" w:eastAsia="仿宋_GB2312" w:cs="仿宋_GB2312"/>
          <w:sz w:val="32"/>
          <w:szCs w:val="32"/>
          <w:highlight w:val="none"/>
        </w:rPr>
        <w:t>。</w:t>
      </w:r>
    </w:p>
    <w:p w14:paraId="07D547AD">
      <w:pPr>
        <w:keepNext w:val="0"/>
        <w:keepLines w:val="0"/>
        <w:pageBreakBefore w:val="0"/>
        <w:widowControl w:val="0"/>
        <w:numPr>
          <w:ilvl w:val="0"/>
          <w:numId w:val="0"/>
        </w:numPr>
        <w:kinsoku/>
        <w:wordWrap/>
        <w:overflowPunct/>
        <w:topLinePunct w:val="0"/>
        <w:autoSpaceDE/>
        <w:autoSpaceDN/>
        <w:bidi w:val="0"/>
        <w:adjustRightInd/>
        <w:spacing w:line="560" w:lineRule="exact"/>
        <w:ind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lang w:val="en-US" w:eastAsia="zh-CN"/>
        </w:rPr>
        <w:t>（四）机关食堂运行经费项目主要用于机关食堂工作人员劳务费、水费、电费、燃气费、购置费等方面。</w:t>
      </w:r>
    </w:p>
    <w:p w14:paraId="3A5D3FB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kern w:val="2"/>
          <w:sz w:val="32"/>
          <w:szCs w:val="32"/>
          <w:lang w:val="en-US" w:eastAsia="zh-CN" w:bidi="ar-SA"/>
        </w:rPr>
        <w:t>二、</w:t>
      </w:r>
      <w:r>
        <w:rPr>
          <w:rFonts w:hint="eastAsia" w:ascii="黑体" w:hAnsi="黑体" w:eastAsia="黑体" w:cs="黑体"/>
          <w:b w:val="0"/>
          <w:bCs w:val="0"/>
          <w:sz w:val="32"/>
          <w:szCs w:val="32"/>
          <w:lang w:eastAsia="zh-CN"/>
        </w:rPr>
        <w:t>项目资金管理、安排、使用情况</w:t>
      </w:r>
    </w:p>
    <w:p w14:paraId="76F3E56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我单位各项目资金的管理与使用，均严格遵循国家法律法规及财务管理规章制度，依法依规进行操作，确保资金运作规范有序。</w:t>
      </w:r>
    </w:p>
    <w:p w14:paraId="0FFA6DA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sz w:val="32"/>
          <w:szCs w:val="32"/>
          <w:lang w:val="en-US" w:eastAsia="zh-CN"/>
        </w:rPr>
        <w:t>（一）接待经费项目：</w:t>
      </w:r>
      <w:r>
        <w:rPr>
          <w:rFonts w:hint="eastAsia" w:ascii="仿宋_GB2312" w:hAnsi="仿宋_GB2312" w:eastAsia="仿宋_GB2312" w:cs="仿宋_GB2312"/>
          <w:b w:val="0"/>
          <w:bCs w:val="0"/>
          <w:sz w:val="32"/>
          <w:szCs w:val="32"/>
          <w:highlight w:val="none"/>
          <w:lang w:eastAsia="zh-CN"/>
        </w:rPr>
        <w:t>公务接待严格按照江办发电〔</w:t>
      </w:r>
      <w:r>
        <w:rPr>
          <w:rFonts w:hint="eastAsia" w:ascii="仿宋_GB2312" w:hAnsi="仿宋_GB2312" w:eastAsia="仿宋_GB2312" w:cs="仿宋_GB2312"/>
          <w:b w:val="0"/>
          <w:bCs w:val="0"/>
          <w:sz w:val="32"/>
          <w:szCs w:val="32"/>
          <w:highlight w:val="none"/>
          <w:lang w:val="en-US" w:eastAsia="zh-CN"/>
        </w:rPr>
        <w:t>2020〕66号关于转发</w:t>
      </w:r>
      <w:r>
        <w:rPr>
          <w:rFonts w:hint="eastAsia" w:ascii="仿宋_GB2312" w:hAnsi="仿宋_GB2312" w:eastAsia="仿宋_GB2312" w:cs="仿宋_GB2312"/>
          <w:b w:val="0"/>
          <w:bCs w:val="0"/>
          <w:sz w:val="32"/>
          <w:szCs w:val="32"/>
          <w:highlight w:val="none"/>
          <w:lang w:eastAsia="zh-CN"/>
        </w:rPr>
        <w:t>《永州市党政机关国内公务公务接待管理实施细则》等文件执行，商务接待严格按照永管发〔</w:t>
      </w:r>
      <w:r>
        <w:rPr>
          <w:rFonts w:hint="eastAsia" w:ascii="仿宋_GB2312" w:hAnsi="仿宋_GB2312" w:eastAsia="仿宋_GB2312" w:cs="仿宋_GB2312"/>
          <w:b w:val="0"/>
          <w:bCs w:val="0"/>
          <w:sz w:val="32"/>
          <w:szCs w:val="32"/>
          <w:highlight w:val="none"/>
          <w:lang w:val="en-US" w:eastAsia="zh-CN"/>
        </w:rPr>
        <w:t>2023〕6号关于转发</w:t>
      </w:r>
      <w:r>
        <w:rPr>
          <w:rFonts w:hint="eastAsia" w:ascii="仿宋_GB2312" w:hAnsi="仿宋_GB2312" w:eastAsia="仿宋_GB2312" w:cs="仿宋_GB2312"/>
          <w:b w:val="0"/>
          <w:bCs w:val="0"/>
          <w:sz w:val="32"/>
          <w:szCs w:val="32"/>
          <w:highlight w:val="none"/>
          <w:lang w:eastAsia="zh-CN"/>
        </w:rPr>
        <w:t>《湖南省党政机关商务接待管理办法(试行)的通知》等文件执行，严格执行中央八项规定，严控接待标准。202</w:t>
      </w:r>
      <w:r>
        <w:rPr>
          <w:rFonts w:hint="eastAsia" w:ascii="仿宋_GB2312" w:hAnsi="仿宋_GB2312" w:eastAsia="仿宋_GB2312" w:cs="仿宋_GB2312"/>
          <w:b w:val="0"/>
          <w:bCs w:val="0"/>
          <w:sz w:val="32"/>
          <w:szCs w:val="32"/>
          <w:highlight w:val="none"/>
          <w:lang w:val="en-US" w:eastAsia="zh-CN"/>
        </w:rPr>
        <w:t>4</w:t>
      </w:r>
      <w:r>
        <w:rPr>
          <w:rFonts w:hint="eastAsia" w:ascii="仿宋_GB2312" w:hAnsi="仿宋_GB2312" w:eastAsia="仿宋_GB2312" w:cs="仿宋_GB2312"/>
          <w:b w:val="0"/>
          <w:bCs w:val="0"/>
          <w:sz w:val="32"/>
          <w:szCs w:val="32"/>
          <w:highlight w:val="none"/>
          <w:lang w:eastAsia="zh-CN"/>
        </w:rPr>
        <w:t>年我单位下达接待经费</w:t>
      </w:r>
      <w:r>
        <w:rPr>
          <w:rFonts w:hint="eastAsia" w:ascii="仿宋_GB2312" w:hAnsi="仿宋_GB2312" w:eastAsia="仿宋_GB2312" w:cs="仿宋_GB2312"/>
          <w:b w:val="0"/>
          <w:bCs w:val="0"/>
          <w:sz w:val="32"/>
          <w:szCs w:val="32"/>
          <w:highlight w:val="none"/>
          <w:lang w:val="en-US" w:eastAsia="zh-CN"/>
        </w:rPr>
        <w:t>200</w:t>
      </w:r>
      <w:r>
        <w:rPr>
          <w:rFonts w:hint="eastAsia" w:ascii="仿宋_GB2312" w:hAnsi="仿宋_GB2312" w:eastAsia="仿宋_GB2312" w:cs="仿宋_GB2312"/>
          <w:b w:val="0"/>
          <w:bCs w:val="0"/>
          <w:sz w:val="32"/>
          <w:szCs w:val="32"/>
          <w:highlight w:val="none"/>
          <w:lang w:eastAsia="zh-CN"/>
        </w:rPr>
        <w:t>万元，实际支出</w:t>
      </w:r>
      <w:r>
        <w:rPr>
          <w:rFonts w:hint="eastAsia" w:ascii="仿宋_GB2312" w:hAnsi="仿宋_GB2312" w:eastAsia="仿宋_GB2312" w:cs="仿宋_GB2312"/>
          <w:b w:val="0"/>
          <w:bCs w:val="0"/>
          <w:sz w:val="32"/>
          <w:szCs w:val="32"/>
          <w:highlight w:val="none"/>
          <w:lang w:val="en-US" w:eastAsia="zh-CN"/>
        </w:rPr>
        <w:t>84.84</w:t>
      </w:r>
      <w:r>
        <w:rPr>
          <w:rFonts w:hint="eastAsia" w:ascii="仿宋_GB2312" w:hAnsi="仿宋_GB2312" w:eastAsia="仿宋_GB2312" w:cs="仿宋_GB2312"/>
          <w:b w:val="0"/>
          <w:bCs w:val="0"/>
          <w:sz w:val="32"/>
          <w:szCs w:val="32"/>
          <w:highlight w:val="none"/>
          <w:lang w:eastAsia="zh-CN"/>
        </w:rPr>
        <w:t>万元，资金使用率为</w:t>
      </w:r>
      <w:r>
        <w:rPr>
          <w:rFonts w:hint="eastAsia" w:ascii="仿宋_GB2312" w:hAnsi="仿宋_GB2312" w:eastAsia="仿宋_GB2312" w:cs="仿宋_GB2312"/>
          <w:b w:val="0"/>
          <w:bCs w:val="0"/>
          <w:sz w:val="32"/>
          <w:szCs w:val="32"/>
          <w:highlight w:val="none"/>
          <w:lang w:val="en-US" w:eastAsia="zh-CN"/>
        </w:rPr>
        <w:t>42.42</w:t>
      </w:r>
      <w:r>
        <w:rPr>
          <w:rFonts w:hint="eastAsia" w:ascii="仿宋_GB2312" w:hAnsi="仿宋_GB2312" w:eastAsia="仿宋_GB2312" w:cs="仿宋_GB2312"/>
          <w:b w:val="0"/>
          <w:bCs w:val="0"/>
          <w:sz w:val="32"/>
          <w:szCs w:val="32"/>
          <w:highlight w:val="none"/>
          <w:lang w:eastAsia="zh-CN"/>
        </w:rPr>
        <w:t>%。</w:t>
      </w:r>
    </w:p>
    <w:p w14:paraId="299ACC9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sz w:val="32"/>
          <w:szCs w:val="32"/>
          <w:highlight w:val="none"/>
          <w:lang w:val="en-US" w:eastAsia="zh-CN"/>
        </w:rPr>
        <w:t>（二）公车平台运行经费项目：</w:t>
      </w:r>
      <w:r>
        <w:rPr>
          <w:rFonts w:hint="eastAsia" w:ascii="仿宋_GB2312" w:hAnsi="仿宋_GB2312" w:eastAsia="仿宋_GB2312" w:cs="仿宋_GB2312"/>
          <w:b w:val="0"/>
          <w:bCs w:val="0"/>
          <w:sz w:val="32"/>
          <w:szCs w:val="32"/>
          <w:highlight w:val="none"/>
          <w:lang w:eastAsia="zh-CN"/>
        </w:rPr>
        <w:t>严格执行中央和省市《党政机关公务用车管理办法》，严格落实《江华瑶族自治县接待服务中心公务用车及驾驶员管理办法》，保障公务用车管理规范、运行安全，积极参与公务用车标准化体系建设，推进信息化建设，运用智能化手段强化公务用车管理。</w:t>
      </w:r>
      <w:r>
        <w:rPr>
          <w:rFonts w:hint="eastAsia" w:ascii="仿宋_GB2312" w:hAnsi="仿宋_GB2312" w:eastAsia="仿宋_GB2312" w:cs="仿宋_GB2312"/>
          <w:b w:val="0"/>
          <w:bCs w:val="0"/>
          <w:sz w:val="32"/>
          <w:szCs w:val="32"/>
          <w:lang w:eastAsia="zh-CN"/>
        </w:rPr>
        <w:t>202</w:t>
      </w: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lang w:eastAsia="zh-CN"/>
        </w:rPr>
        <w:t>年我单位下达</w:t>
      </w:r>
      <w:r>
        <w:rPr>
          <w:rFonts w:hint="eastAsia" w:ascii="仿宋_GB2312" w:hAnsi="仿宋_GB2312" w:eastAsia="仿宋_GB2312" w:cs="仿宋_GB2312"/>
          <w:b w:val="0"/>
          <w:bCs w:val="0"/>
          <w:sz w:val="32"/>
          <w:szCs w:val="32"/>
          <w:lang w:val="en-US" w:eastAsia="zh-CN"/>
        </w:rPr>
        <w:t>公车平台运行经费122.40</w:t>
      </w:r>
      <w:r>
        <w:rPr>
          <w:rFonts w:hint="eastAsia" w:ascii="仿宋_GB2312" w:hAnsi="仿宋_GB2312" w:eastAsia="仿宋_GB2312" w:cs="仿宋_GB2312"/>
          <w:b w:val="0"/>
          <w:bCs w:val="0"/>
          <w:sz w:val="32"/>
          <w:szCs w:val="32"/>
          <w:lang w:eastAsia="zh-CN"/>
        </w:rPr>
        <w:t>万元，实际支出</w:t>
      </w:r>
      <w:r>
        <w:rPr>
          <w:rFonts w:hint="eastAsia" w:ascii="仿宋_GB2312" w:hAnsi="仿宋_GB2312" w:eastAsia="仿宋_GB2312" w:cs="仿宋_GB2312"/>
          <w:b w:val="0"/>
          <w:bCs w:val="0"/>
          <w:sz w:val="32"/>
          <w:szCs w:val="32"/>
          <w:lang w:val="en-US" w:eastAsia="zh-CN"/>
        </w:rPr>
        <w:t>88.81</w:t>
      </w:r>
      <w:r>
        <w:rPr>
          <w:rFonts w:hint="eastAsia" w:ascii="仿宋_GB2312" w:hAnsi="仿宋_GB2312" w:eastAsia="仿宋_GB2312" w:cs="仿宋_GB2312"/>
          <w:b w:val="0"/>
          <w:bCs w:val="0"/>
          <w:sz w:val="32"/>
          <w:szCs w:val="32"/>
          <w:lang w:eastAsia="zh-CN"/>
        </w:rPr>
        <w:t>万元（其中</w:t>
      </w:r>
      <w:r>
        <w:rPr>
          <w:rFonts w:hint="eastAsia" w:ascii="仿宋_GB2312" w:hAnsi="仿宋_GB2312" w:eastAsia="仿宋_GB2312" w:cs="仿宋_GB2312"/>
          <w:b w:val="0"/>
          <w:bCs w:val="0"/>
          <w:sz w:val="32"/>
          <w:szCs w:val="32"/>
          <w:lang w:val="en-US" w:eastAsia="zh-CN"/>
        </w:rPr>
        <w:t>燃油费30.09万元、保险费10.50万元、维修费38.04万元、其他10.18万元</w:t>
      </w:r>
      <w:r>
        <w:rPr>
          <w:rFonts w:hint="eastAsia" w:ascii="仿宋_GB2312" w:hAnsi="仿宋_GB2312" w:eastAsia="仿宋_GB2312" w:cs="仿宋_GB2312"/>
          <w:b w:val="0"/>
          <w:bCs w:val="0"/>
          <w:sz w:val="32"/>
          <w:szCs w:val="32"/>
          <w:lang w:eastAsia="zh-CN"/>
        </w:rPr>
        <w:t>），资金使用率</w:t>
      </w:r>
      <w:r>
        <w:rPr>
          <w:rFonts w:hint="eastAsia" w:ascii="仿宋_GB2312" w:hAnsi="仿宋_GB2312" w:eastAsia="仿宋_GB2312" w:cs="仿宋_GB2312"/>
          <w:b w:val="0"/>
          <w:bCs w:val="0"/>
          <w:sz w:val="32"/>
          <w:szCs w:val="32"/>
          <w:highlight w:val="none"/>
          <w:lang w:eastAsia="zh-CN"/>
        </w:rPr>
        <w:t>为</w:t>
      </w:r>
      <w:r>
        <w:rPr>
          <w:rFonts w:hint="eastAsia" w:ascii="仿宋_GB2312" w:hAnsi="仿宋_GB2312" w:eastAsia="仿宋_GB2312" w:cs="仿宋_GB2312"/>
          <w:b w:val="0"/>
          <w:bCs w:val="0"/>
          <w:sz w:val="32"/>
          <w:szCs w:val="32"/>
          <w:highlight w:val="none"/>
          <w:lang w:val="en-US" w:eastAsia="zh-CN"/>
        </w:rPr>
        <w:t>72.56</w:t>
      </w:r>
      <w:r>
        <w:rPr>
          <w:rFonts w:hint="eastAsia" w:ascii="仿宋_GB2312" w:hAnsi="仿宋_GB2312" w:eastAsia="仿宋_GB2312" w:cs="仿宋_GB2312"/>
          <w:b w:val="0"/>
          <w:bCs w:val="0"/>
          <w:sz w:val="32"/>
          <w:szCs w:val="32"/>
          <w:highlight w:val="none"/>
          <w:lang w:eastAsia="zh-CN"/>
        </w:rPr>
        <w:t>%。</w:t>
      </w:r>
    </w:p>
    <w:p w14:paraId="32296726">
      <w:pPr>
        <w:pStyle w:val="5"/>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（三）公车平台司机费用项目:</w:t>
      </w:r>
      <w:r>
        <w:rPr>
          <w:rFonts w:hint="eastAsia" w:ascii="仿宋_GB2312" w:hAnsi="仿宋_GB2312" w:eastAsia="仿宋_GB2312" w:cs="仿宋_GB2312"/>
          <w:b w:val="0"/>
          <w:bCs w:val="0"/>
          <w:kern w:val="2"/>
          <w:sz w:val="32"/>
          <w:szCs w:val="32"/>
          <w:lang w:val="en-US" w:eastAsia="zh-CN" w:bidi="ar-SA"/>
        </w:rPr>
        <w:t>严格落实《江华瑶族自治县接待服务中心公务用车及驾驶员管理办法》，驾驶员行车必须严格遵守交通法规，坚持安全行车“五不准”，文明驾驶、安全出车，行车服务中，要做到规范、文明、热情、保密。2024年我单位下达公车平台司机费用130.60万元，实际支出96.30万元（其中劳务费70.78万元，差旅费25.52万元），资金使用率为73.74%。</w:t>
      </w:r>
    </w:p>
    <w:p w14:paraId="19EDA60E">
      <w:pPr>
        <w:pStyle w:val="5"/>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sz w:val="32"/>
          <w:szCs w:val="32"/>
          <w:lang w:val="en-US" w:eastAsia="zh-CN"/>
        </w:rPr>
        <w:t>（四）机关食堂运行经费项目：不断提升机关食堂供餐和服务水平，保障广大干部职工安全，舒心满意用餐，树立过“紧日子”的思想，打造“节约食堂”，在食品采购，储存，加工，消费以及餐厨垃圾处理等环节做到节约减损，增强干部职工勤俭节约意识，推动“光盘行动”。</w:t>
      </w:r>
      <w:r>
        <w:rPr>
          <w:rFonts w:hint="eastAsia" w:ascii="仿宋_GB2312" w:hAnsi="仿宋_GB2312" w:eastAsia="仿宋_GB2312" w:cs="仿宋_GB2312"/>
          <w:b w:val="0"/>
          <w:bCs w:val="0"/>
          <w:kern w:val="2"/>
          <w:sz w:val="32"/>
          <w:szCs w:val="32"/>
          <w:lang w:val="en-US" w:eastAsia="zh-CN" w:bidi="ar-SA"/>
        </w:rPr>
        <w:t>2024年我单位下达机关食堂运行经费62.70万元，实际支出57.85万元（其中劳务费44.23万元，购置费3.99万元，水费电费燃气费等9.63万元），资金使用率为92.26%。</w:t>
      </w:r>
    </w:p>
    <w:p w14:paraId="6E84330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kern w:val="2"/>
          <w:sz w:val="32"/>
          <w:szCs w:val="32"/>
          <w:lang w:val="en-US" w:eastAsia="zh-CN" w:bidi="ar-SA"/>
        </w:rPr>
        <w:t>三、</w:t>
      </w:r>
      <w:r>
        <w:rPr>
          <w:rFonts w:hint="eastAsia" w:ascii="黑体" w:hAnsi="黑体" w:eastAsia="黑体" w:cs="黑体"/>
          <w:b w:val="0"/>
          <w:bCs w:val="0"/>
          <w:sz w:val="32"/>
          <w:szCs w:val="32"/>
          <w:lang w:eastAsia="zh-CN"/>
        </w:rPr>
        <w:t>项目资金绩效情况</w:t>
      </w:r>
    </w:p>
    <w:p w14:paraId="4E1CEF1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ascii="仿宋_GB2312" w:hAnsi="仿宋_GB2312" w:eastAsia="仿宋_GB2312" w:cs="仿宋_GB2312"/>
          <w:sz w:val="32"/>
          <w:szCs w:val="32"/>
          <w:lang w:val="en-US" w:eastAsia="zh-CN"/>
        </w:rPr>
        <w:t>（一）接待经费项目：</w:t>
      </w:r>
      <w:r>
        <w:rPr>
          <w:rFonts w:hint="eastAsia" w:ascii="仿宋_GB2312" w:hAnsi="仿宋_GB2312" w:eastAsia="仿宋_GB2312" w:cs="仿宋_GB2312"/>
          <w:color w:val="auto"/>
          <w:sz w:val="32"/>
          <w:szCs w:val="32"/>
          <w:lang w:val="en-US" w:eastAsia="zh-CN"/>
        </w:rPr>
        <w:t>2024年，县接待服务中心共接待各级来宾197批次，5427人。其中，参与接待、指导的会议及重大活动16批次3022人，省部级领导10批次147人，厅级领导72批次1777人，接待了十四届全国政协常委、民族和宗教委员会主任，中央统战部原主持常务工作的副部长（正部长级）张裔炯，省委常委、政法委书记魏建锋，省政协党组副书记黄兰香，中南大学党委书记易红、全国人大常委会委员、全国人大教科文卫委副主任委员许达哲，省委常委、省委组织部部长汪一光，省委常委、省纪委书记、省监委主任王双全，湖南省政协副主席、民进省委会主委潘碧灵，中南大学校长、党委副书记李建成等部级领导。圆满完成了2024年老干部迎新春工作情况通报会、全县高质量发展大会、2024 年“湘商回归·返乡创业”暨一主一特企业座谈会活动、全县重点工作推进会、2024年永州市第一届集体婚礼暨婚恋交友活动、全市烟基建设管护暨烟叶标准化生产现场会、永州市住建领域“安全生产月”活动启动仪式暨安全生产标准化观摩活动、2024年第二次重大项目集中开工活动、永州市园林绿化养护技术培训会、永州市政协系统第31次离退休老同志集中学习暨文体活动邀请赛、中央单位驻湘定点帮扶工作现场交流会、2024年江华瑶族盘王节等大型会议活动的后勤保障工作。</w:t>
      </w:r>
    </w:p>
    <w:p w14:paraId="21DE9B2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highlight w:val="none"/>
          <w:lang w:val="en-US" w:eastAsia="zh-CN"/>
        </w:rPr>
        <w:t>（二）公车平台运行经费项目：</w:t>
      </w:r>
      <w:r>
        <w:rPr>
          <w:rFonts w:hint="eastAsia" w:ascii="仿宋_GB2312" w:hAnsi="仿宋_GB2312" w:eastAsia="仿宋_GB2312" w:cs="仿宋_GB2312"/>
          <w:color w:val="auto"/>
          <w:sz w:val="32"/>
          <w:szCs w:val="32"/>
          <w:lang w:val="en-US" w:eastAsia="zh-CN"/>
        </w:rPr>
        <w:t>一是持续推行全省公车信息化平台“一张网”管理模式，县直党政机关199辆公务用车全部纳入平台集中管理，除涉及国家安全、侦查办案、特种专业技术用车和实物保障用车等车辆外，其他公务用车均安装车载终端。二是发挥公务用车信息化平台督查作用，对全县39个异常预警单位进行清查和反馈，重点针对景区电子预警单位做出解释说明，规范公务用车的管理。三是健全公车处旧购新制度，2024年我县购置4台新能源车辆，完成县直单位停车场充电桩安装135台（慢充107台、快充28台）。</w:t>
      </w:r>
    </w:p>
    <w:p w14:paraId="1D7CFD5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三）公车平台司机费用项目:2024年公车平台司机共出车2424次，平均每天出车6.64次。公车平台专人专车配置有效提升了我县公务用车服务水平，保障了县直党政机关正常公务用车，合理利用了公务用车用人资源，有效节约了公务交通支出费用。推行公车管理平台驾驶员考核制度，提高公务用车效率和服务水平，规范车辆管理和驾驶员工作纪律，实行一月一考评，一季一汇总，一年一考核，评选出2024年度13名优秀驾驶员和5名服务之星。</w:t>
      </w:r>
    </w:p>
    <w:p w14:paraId="3FA4A4DF">
      <w:pPr>
        <w:pStyle w:val="2"/>
        <w:pageBreakBefore w:val="0"/>
        <w:widowControl w:val="0"/>
        <w:kinsoku/>
        <w:wordWrap/>
        <w:overflowPunct/>
        <w:topLinePunct w:val="0"/>
        <w:autoSpaceDE/>
        <w:autoSpaceDN/>
        <w:bidi w:val="0"/>
        <w:adjustRightInd/>
        <w:spacing w:line="560" w:lineRule="exact"/>
        <w:ind w:firstLine="640" w:firstLineChars="200"/>
        <w:textAlignment w:val="auto"/>
        <w:rPr>
          <w:rFonts w:hint="default"/>
          <w:lang w:val="en-US" w:eastAsia="zh-CN"/>
        </w:rPr>
      </w:pPr>
      <w:r>
        <w:rPr>
          <w:rFonts w:hint="eastAsia" w:ascii="仿宋_GB2312" w:hAnsi="仿宋_GB2312" w:eastAsia="仿宋_GB2312" w:cs="仿宋_GB2312"/>
          <w:sz w:val="32"/>
          <w:szCs w:val="32"/>
          <w:lang w:val="en-US" w:eastAsia="zh-CN"/>
        </w:rPr>
        <w:t>（四）机关食堂运行经费项目：县机关食堂于2024年3月4日开始试运行，2024年6月正式运行。在上级部门的领导下，我中心认真研究，在食堂管理制度等方面进行了积极探索，明确食材采购、储存、加工、消费等操作流程，确保食材安全和资金使用合规高效。食堂工作人员分工明确，坚持“一周不重样、每月出新品”，提供营养均衡的餐食选择，不断优化服务模式和菜品。至12月31日，食堂累计供餐43638次，平均每个工作日提供211餐次。</w:t>
      </w:r>
    </w:p>
    <w:p w14:paraId="197BF05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kern w:val="2"/>
          <w:sz w:val="32"/>
          <w:szCs w:val="32"/>
          <w:lang w:val="en-US" w:eastAsia="zh-CN" w:bidi="ar-SA"/>
        </w:rPr>
        <w:t>四、</w:t>
      </w:r>
      <w:r>
        <w:rPr>
          <w:rFonts w:hint="eastAsia" w:ascii="黑体" w:hAnsi="黑体" w:eastAsia="黑体" w:cs="黑体"/>
          <w:b w:val="0"/>
          <w:bCs w:val="0"/>
          <w:sz w:val="32"/>
          <w:szCs w:val="32"/>
          <w:lang w:eastAsia="zh-CN"/>
        </w:rPr>
        <w:t>存在问题及其原因</w:t>
      </w:r>
    </w:p>
    <w:p w14:paraId="41BA35C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（一）接待经费项目：</w:t>
      </w:r>
      <w:r>
        <w:rPr>
          <w:rFonts w:hint="eastAsia" w:ascii="仿宋_GB2312" w:hAnsi="仿宋_GB2312" w:eastAsia="仿宋_GB2312" w:cs="仿宋_GB2312"/>
          <w:b w:val="0"/>
          <w:bCs w:val="0"/>
          <w:sz w:val="32"/>
          <w:szCs w:val="32"/>
          <w:lang w:val="en-US" w:eastAsia="zh-CN"/>
        </w:rPr>
        <w:t>预算执行进度和效率不高，2024年下达接待经费专项资金200万元，实际支出</w:t>
      </w:r>
      <w:r>
        <w:rPr>
          <w:rFonts w:hint="eastAsia" w:ascii="仿宋_GB2312" w:hAnsi="仿宋_GB2312" w:eastAsia="仿宋_GB2312" w:cs="仿宋_GB2312"/>
          <w:b w:val="0"/>
          <w:bCs w:val="0"/>
          <w:sz w:val="32"/>
          <w:szCs w:val="32"/>
          <w:highlight w:val="none"/>
          <w:lang w:val="en-US" w:eastAsia="zh-CN"/>
        </w:rPr>
        <w:t>84.84万元，预算执行率为42.42</w:t>
      </w:r>
      <w:r>
        <w:rPr>
          <w:rFonts w:hint="eastAsia" w:ascii="仿宋_GB2312" w:hAnsi="仿宋_GB2312" w:eastAsia="仿宋_GB2312" w:cs="仿宋_GB2312"/>
          <w:b w:val="0"/>
          <w:bCs w:val="0"/>
          <w:sz w:val="32"/>
          <w:szCs w:val="32"/>
          <w:lang w:val="en-US" w:eastAsia="zh-CN"/>
        </w:rPr>
        <w:t>%。主要原因是预算编制欠科学、欠合理，且接待活动无法预见把控，导致实际支出偏离预算较大。</w:t>
      </w:r>
    </w:p>
    <w:p w14:paraId="6C74914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（二）公车平台运行经费项目：</w:t>
      </w:r>
      <w:r>
        <w:rPr>
          <w:rFonts w:hint="eastAsia" w:ascii="仿宋_GB2312" w:hAnsi="仿宋_GB2312" w:eastAsia="仿宋_GB2312" w:cs="仿宋_GB2312"/>
          <w:b w:val="0"/>
          <w:bCs w:val="0"/>
          <w:sz w:val="32"/>
          <w:szCs w:val="32"/>
          <w:lang w:val="en-US" w:eastAsia="zh-CN"/>
        </w:rPr>
        <w:t>我单位2024年末实有公车数32辆，大部分车辆行驶年限较长，车辆状况较差，维修费用较高，长途跨区域公务出行存在一定的安全隐患。主要原因是使用年限达到8年及以上的车辆有26辆，占全部运行车辆总数的82%。</w:t>
      </w:r>
    </w:p>
    <w:p w14:paraId="00C1039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（三）公车平台司机费用项目:公车平台司勤人员均是劳务派遣人员，工作稳定性不足。主要原因是劳务派遣人员缺乏对平台的归属感和认同感。</w:t>
      </w:r>
    </w:p>
    <w:p w14:paraId="3A99A67A">
      <w:pPr>
        <w:pStyle w:val="2"/>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（四）机关食堂运行经费项目：就餐人员结构复杂，口味偏好各异，致使在菜品样式选择上难以达成一致，口味调和存在较大难度，菜量的把控同样缺乏普适标准，整体呈现出众口难调的局面。</w:t>
      </w:r>
    </w:p>
    <w:p w14:paraId="4D98A7B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kern w:val="2"/>
          <w:sz w:val="32"/>
          <w:szCs w:val="32"/>
          <w:lang w:val="en-US" w:eastAsia="zh-CN" w:bidi="ar-SA"/>
        </w:rPr>
        <w:t>五、</w:t>
      </w:r>
      <w:r>
        <w:rPr>
          <w:rFonts w:hint="eastAsia" w:ascii="黑体" w:hAnsi="黑体" w:eastAsia="黑体" w:cs="黑体"/>
          <w:b w:val="0"/>
          <w:bCs w:val="0"/>
          <w:sz w:val="32"/>
          <w:szCs w:val="32"/>
          <w:lang w:eastAsia="zh-CN"/>
        </w:rPr>
        <w:t>有关建议及工作措施</w:t>
      </w:r>
    </w:p>
    <w:p w14:paraId="172472D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lang w:eastAsia="zh-CN"/>
        </w:rPr>
      </w:pPr>
      <w:r>
        <w:rPr>
          <w:rFonts w:hint="eastAsia" w:ascii="仿宋_GB2312" w:hAnsi="仿宋_GB2312" w:eastAsia="仿宋_GB2312" w:cs="仿宋_GB2312"/>
          <w:b w:val="0"/>
          <w:bCs w:val="0"/>
          <w:sz w:val="32"/>
          <w:szCs w:val="32"/>
          <w:lang w:val="en-US" w:eastAsia="zh-CN"/>
        </w:rPr>
        <w:t>重视绩效监控的纠偏作用和机制建设，推动绩效管理重心由事后向事前、事中转移。加强部门预算整体绩效管理的指导和培训，增强提高绩效管理业务人员绩效管理能力、专业素质和思想水平。</w:t>
      </w:r>
    </w:p>
    <w:p w14:paraId="6905B65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（一）接待经费项目：积极跟进2025年度部门预算的“二上二下”阶段进展情况，根据</w:t>
      </w:r>
      <w:r>
        <w:rPr>
          <w:rFonts w:hint="eastAsia" w:ascii="Times New Roman" w:hAnsi="Times New Roman" w:eastAsia="仿宋_GB2312" w:cs="Times New Roman"/>
          <w:b w:val="0"/>
          <w:bCs w:val="0"/>
          <w:i w:val="0"/>
          <w:iCs w:val="0"/>
          <w:color w:val="auto"/>
          <w:kern w:val="2"/>
          <w:sz w:val="32"/>
          <w:szCs w:val="32"/>
          <w:highlight w:val="none"/>
          <w:shd w:val="clear" w:color="auto" w:fill="auto"/>
          <w:lang w:val="en-US" w:eastAsia="zh-CN"/>
        </w:rPr>
        <w:t>印发的</w:t>
      </w:r>
      <w:r>
        <w:rPr>
          <w:rFonts w:hint="eastAsia" w:ascii="Times New Roman" w:hAnsi="Times New Roman" w:eastAsia="仿宋_GB2312" w:cs="Times New Roman"/>
          <w:b w:val="0"/>
          <w:bCs w:val="0"/>
          <w:i w:val="0"/>
          <w:iCs w:val="0"/>
          <w:color w:val="auto"/>
          <w:kern w:val="2"/>
          <w:sz w:val="32"/>
          <w:szCs w:val="32"/>
          <w:highlight w:val="none"/>
          <w:shd w:val="clear" w:color="auto" w:fill="auto"/>
          <w:lang w:eastAsia="zh-CN"/>
        </w:rPr>
        <w:t>《湖南省党政机关国内公务接待管理办法》文件精神，结合我县实际，</w:t>
      </w:r>
      <w:r>
        <w:rPr>
          <w:rFonts w:hint="eastAsia" w:ascii="仿宋_GB2312" w:hAnsi="仿宋_GB2312" w:eastAsia="仿宋_GB2312" w:cs="仿宋_GB2312"/>
          <w:sz w:val="32"/>
          <w:szCs w:val="32"/>
          <w:lang w:val="en-US" w:eastAsia="zh-CN"/>
        </w:rPr>
        <w:t>确保2025年度公务接待费预算编制的科学性和准确性。</w:t>
      </w:r>
    </w:p>
    <w:p w14:paraId="485D628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highlight w:val="none"/>
          <w:lang w:val="en-US" w:eastAsia="zh-CN"/>
        </w:rPr>
        <w:t>（二）公车平台运行经费项目:</w:t>
      </w:r>
      <w:r>
        <w:rPr>
          <w:rFonts w:hint="eastAsia" w:ascii="仿宋_GB2312" w:hAnsi="仿宋_GB2312" w:eastAsia="仿宋_GB2312" w:cs="仿宋_GB2312"/>
          <w:b w:val="0"/>
          <w:bCs w:val="0"/>
          <w:sz w:val="32"/>
          <w:szCs w:val="32"/>
          <w:lang w:eastAsia="zh-CN"/>
        </w:rPr>
        <w:t>进一步巩固公车改革成果，缓解用车紧张，满足各级公务出行安全高效的需求，对符合更新条件的到龄公务用车进行分批次处旧购新。</w:t>
      </w:r>
    </w:p>
    <w:p w14:paraId="3A0C99F5">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公车平台司机费用项目:加强对驾驶员进行《江华瑶族自治县接待服务中心公务用车及驾驶员管理办法》的学习培训，优化出车值守，增强安全防范意识，定期组织交流活动，建立沟通反馈机制，增强对团队的认同。</w:t>
      </w:r>
    </w:p>
    <w:p w14:paraId="3EAE176F">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textAlignment w:val="auto"/>
        <w:rPr>
          <w:rFonts w:hint="eastAsia"/>
          <w:b w:val="0"/>
          <w:bCs w:val="0"/>
          <w:sz w:val="28"/>
          <w:szCs w:val="36"/>
          <w:lang w:val="en-US" w:eastAsia="zh-CN"/>
        </w:rPr>
      </w:pPr>
      <w:r>
        <w:rPr>
          <w:rFonts w:hint="eastAsia" w:ascii="仿宋_GB2312" w:hAnsi="仿宋_GB2312" w:eastAsia="仿宋_GB2312" w:cs="仿宋_GB2312"/>
          <w:sz w:val="32"/>
          <w:szCs w:val="32"/>
          <w:lang w:val="en-US" w:eastAsia="zh-CN"/>
        </w:rPr>
        <w:t>（四）机关食堂运行经费项目：建立完善的反馈机制，定期收集机关人员对机关食堂的意见和建议，最大程度调动、激发机关人员的智慧和力量，多方面吸收采纳意见和建议，持续改进服务流程，增强员工的满意度。</w:t>
      </w:r>
    </w:p>
    <w:p w14:paraId="23FDBFE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rPr>
          <w:rFonts w:hint="eastAsia"/>
          <w:b w:val="0"/>
          <w:bCs w:val="0"/>
          <w:sz w:val="28"/>
          <w:szCs w:val="36"/>
          <w:lang w:val="en-US" w:eastAsia="zh-CN"/>
        </w:rPr>
      </w:pPr>
    </w:p>
    <w:p w14:paraId="0CA1DC85">
      <w:pPr>
        <w:pStyle w:val="2"/>
        <w:rPr>
          <w:rFonts w:hint="eastAsia"/>
          <w:b w:val="0"/>
          <w:bCs w:val="0"/>
          <w:sz w:val="28"/>
          <w:szCs w:val="36"/>
          <w:lang w:val="en-US" w:eastAsia="zh-CN"/>
        </w:rPr>
      </w:pPr>
    </w:p>
    <w:p w14:paraId="084C8481">
      <w:pPr>
        <w:pStyle w:val="3"/>
        <w:rPr>
          <w:rFonts w:hint="eastAsia"/>
          <w:lang w:val="en-US" w:eastAsia="zh-CN"/>
        </w:rPr>
      </w:pPr>
      <w:bookmarkStart w:id="0" w:name="_GoBack"/>
      <w:bookmarkEnd w:id="0"/>
    </w:p>
    <w:p w14:paraId="533B98D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rPr>
          <w:rFonts w:hint="eastAsia" w:ascii="仿宋_GB2312" w:hAnsi="仿宋_GB2312" w:eastAsia="仿宋_GB2312" w:cs="仿宋_GB2312"/>
          <w:b w:val="0"/>
          <w:bCs w:val="0"/>
          <w:sz w:val="32"/>
          <w:szCs w:val="32"/>
          <w:lang w:val="en-US" w:eastAsia="zh-CN"/>
        </w:rPr>
      </w:pPr>
      <w:r>
        <w:rPr>
          <w:rFonts w:hint="eastAsia"/>
          <w:b w:val="0"/>
          <w:bCs w:val="0"/>
          <w:sz w:val="28"/>
          <w:szCs w:val="36"/>
          <w:lang w:val="en-US" w:eastAsia="zh-CN"/>
        </w:rPr>
        <w:t xml:space="preserve">                          </w:t>
      </w:r>
      <w:r>
        <w:rPr>
          <w:rFonts w:hint="eastAsia" w:ascii="仿宋_GB2312" w:hAnsi="仿宋_GB2312" w:eastAsia="仿宋_GB2312" w:cs="仿宋_GB2312"/>
          <w:b w:val="0"/>
          <w:bCs w:val="0"/>
          <w:sz w:val="32"/>
          <w:szCs w:val="32"/>
          <w:lang w:val="en-US" w:eastAsia="zh-CN"/>
        </w:rPr>
        <w:t xml:space="preserve"> 江华瑶族自治县接待服务中心</w:t>
      </w:r>
    </w:p>
    <w:p w14:paraId="01EABE2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2025年4月24日</w:t>
      </w:r>
    </w:p>
    <w:p w14:paraId="035B418D">
      <w:pPr>
        <w:keepNext w:val="0"/>
        <w:keepLines w:val="0"/>
        <w:pageBreakBefore w:val="0"/>
        <w:widowControl w:val="0"/>
        <w:kinsoku/>
        <w:wordWrap/>
        <w:overflowPunct/>
        <w:topLinePunct w:val="0"/>
        <w:autoSpaceDE/>
        <w:autoSpaceDN/>
        <w:bidi w:val="0"/>
        <w:adjustRightInd/>
        <w:spacing w:line="560" w:lineRule="exact"/>
        <w:textAlignment w:val="auto"/>
      </w:pPr>
    </w:p>
    <w:sectPr>
      <w:pgSz w:w="11906" w:h="16838"/>
      <w:pgMar w:top="1701" w:right="1474" w:bottom="147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创艺简标宋">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ACCF21"/>
    <w:multiLevelType w:val="singleLevel"/>
    <w:tmpl w:val="14ACCF21"/>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A169C0"/>
    <w:rsid w:val="083B791F"/>
    <w:rsid w:val="11706696"/>
    <w:rsid w:val="1EC8356F"/>
    <w:rsid w:val="25A641D2"/>
    <w:rsid w:val="2AB1626A"/>
    <w:rsid w:val="3CD36D63"/>
    <w:rsid w:val="407763B0"/>
    <w:rsid w:val="43432C09"/>
    <w:rsid w:val="440C3A50"/>
    <w:rsid w:val="468F239B"/>
    <w:rsid w:val="493767C6"/>
    <w:rsid w:val="4B180A09"/>
    <w:rsid w:val="4C593741"/>
    <w:rsid w:val="4CBF67A2"/>
    <w:rsid w:val="54C37A89"/>
    <w:rsid w:val="58607E42"/>
    <w:rsid w:val="6A6F2060"/>
    <w:rsid w:val="6EC151A6"/>
    <w:rsid w:val="78497708"/>
    <w:rsid w:val="7B98158A"/>
    <w:rsid w:val="7FB458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rFonts w:ascii="Times New Roman" w:hAnsi="Times New Roman" w:eastAsia="宋体"/>
    </w:rPr>
  </w:style>
  <w:style w:type="paragraph" w:styleId="3">
    <w:name w:val="Body Text First Indent"/>
    <w:basedOn w:val="2"/>
    <w:qFormat/>
    <w:uiPriority w:val="0"/>
    <w:pPr>
      <w:ind w:firstLine="420" w:firstLineChars="100"/>
    </w:pPr>
    <w:rPr>
      <w:rFonts w:ascii="Calibri" w:hAnsi="Calibri" w:eastAsia="宋体" w:cs="Times New Roman"/>
    </w:rPr>
  </w:style>
  <w:style w:type="paragraph" w:styleId="5">
    <w:name w:val="footer"/>
    <w:basedOn w:val="1"/>
    <w:qFormat/>
    <w:uiPriority w:val="0"/>
    <w:pPr>
      <w:tabs>
        <w:tab w:val="center" w:pos="4153"/>
        <w:tab w:val="right" w:pos="8306"/>
      </w:tabs>
      <w:snapToGrid w:val="0"/>
      <w:jc w:val="left"/>
    </w:pPr>
    <w:rPr>
      <w:sz w:val="18"/>
    </w:rPr>
  </w:style>
  <w:style w:type="paragraph" w:styleId="6">
    <w:name w:val="footnote text"/>
    <w:basedOn w:val="1"/>
    <w:next w:val="1"/>
    <w:qFormat/>
    <w:uiPriority w:val="0"/>
    <w:pPr>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6</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2025-04-24T02:40:22Z</dcterms:created>
  <dc:creator>Administrator.MM-202103091130</dc:creator>
  <cp:lastModifiedBy>Administrator</cp:lastModifiedBy>
  <dcterms:modified xsi:type="dcterms:W3CDTF">2025-04-24T07:20:40Z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eyJoZGlkIjoiZjIzODUxMGRhNmU2YTA0YTNlOWMxYWNlZDA0Yjg5OTQifQ==</vt:lpwstr>
  </property>
  <property fmtid="{D5CDD505-2E9C-101B-9397-08002B2CF9AE}" pid="4" name="ICV">
    <vt:lpwstr>5DE92AA75FA645B49C84C789EE0E041F_12</vt:lpwstr>
  </property>
</Properties>
</file>